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6999" w14:textId="77777777" w:rsidR="00A362F3" w:rsidRDefault="001B3D50">
      <w:pPr>
        <w:pStyle w:val="Ttulo"/>
        <w:spacing w:line="320" w:lineRule="exact"/>
      </w:pPr>
      <w:r>
        <w:object w:dxaOrig="1440" w:dyaOrig="1440" w14:anchorId="460FB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5.25pt;width:263.55pt;height:119pt;z-index:251657728;mso-position-horizontal-relative:page;mso-position-vertical-relative:page" o:allowincell="f" fillcolor="window">
            <v:imagedata r:id="rId5" o:title=""/>
            <w10:wrap type="topAndBottom" anchorx="page" anchory="page"/>
          </v:shape>
          <o:OLEObject Type="Embed" ProgID="Word.Picture.8" ShapeID="_x0000_s1026" DrawAspect="Content" ObjectID="_1812876728" r:id="rId6"/>
        </w:object>
      </w:r>
      <w:r w:rsidR="00A362F3">
        <w:t>PETICIÓN DE PERMISO HASTA 15 DÍAS DE DURACIÓN</w:t>
      </w:r>
    </w:p>
    <w:p w14:paraId="72E4F1E3" w14:textId="77777777" w:rsidR="00A362F3" w:rsidRDefault="00A362F3">
      <w:pPr>
        <w:spacing w:line="320" w:lineRule="exact"/>
        <w:jc w:val="center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Resolución Rectoral de 3 de Octubre de 1985</w:t>
      </w:r>
    </w:p>
    <w:p w14:paraId="54209377" w14:textId="77777777" w:rsidR="00A362F3" w:rsidRDefault="00A362F3">
      <w:pPr>
        <w:jc w:val="both"/>
        <w:rPr>
          <w:rFonts w:ascii="Arial" w:hAnsi="Arial"/>
          <w:noProof/>
          <w:sz w:val="24"/>
        </w:rPr>
      </w:pPr>
    </w:p>
    <w:p w14:paraId="00C61BC5" w14:textId="77777777" w:rsidR="00A362F3" w:rsidRDefault="00A362F3">
      <w:pPr>
        <w:pStyle w:val="Textoindependiente"/>
        <w:tabs>
          <w:tab w:val="left" w:leader="dot" w:pos="9072"/>
        </w:tabs>
        <w:spacing w:line="360" w:lineRule="exact"/>
      </w:pPr>
      <w:r>
        <w:t>PROF. D./Dª.</w:t>
      </w:r>
      <w:r>
        <w:tab/>
      </w:r>
    </w:p>
    <w:p w14:paraId="4B23F862" w14:textId="77777777" w:rsidR="00A362F3" w:rsidRDefault="00A362F3" w:rsidP="000262F8">
      <w:pPr>
        <w:tabs>
          <w:tab w:val="left" w:leader="dot" w:pos="9072"/>
        </w:tabs>
        <w:spacing w:line="360" w:lineRule="exact"/>
        <w:jc w:val="both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CATEGORÍA/CUERPO:</w:t>
      </w:r>
      <w:r>
        <w:rPr>
          <w:rFonts w:ascii="Arial" w:hAnsi="Arial"/>
          <w:noProof/>
          <w:sz w:val="24"/>
        </w:rPr>
        <w:tab/>
      </w:r>
    </w:p>
    <w:p w14:paraId="3DFC9AB3" w14:textId="77777777" w:rsidR="00A362F3" w:rsidRDefault="00A362F3">
      <w:pPr>
        <w:tabs>
          <w:tab w:val="left" w:leader="dot" w:pos="9072"/>
        </w:tabs>
        <w:spacing w:line="360" w:lineRule="exact"/>
        <w:jc w:val="both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DEPARTAMENTO:</w:t>
      </w:r>
      <w:r>
        <w:rPr>
          <w:rFonts w:ascii="Arial" w:hAnsi="Arial"/>
          <w:noProof/>
          <w:sz w:val="24"/>
        </w:rPr>
        <w:tab/>
      </w:r>
    </w:p>
    <w:p w14:paraId="69A54DA6" w14:textId="77777777" w:rsidR="00A362F3" w:rsidRDefault="00A362F3">
      <w:pPr>
        <w:tabs>
          <w:tab w:val="left" w:leader="dot" w:pos="9072"/>
        </w:tabs>
        <w:jc w:val="both"/>
        <w:rPr>
          <w:rFonts w:ascii="Arial" w:hAnsi="Arial"/>
          <w:noProof/>
          <w:sz w:val="16"/>
        </w:rPr>
      </w:pPr>
    </w:p>
    <w:p w14:paraId="05A0C1D5" w14:textId="77777777" w:rsidR="00A362F3" w:rsidRDefault="00A362F3" w:rsidP="0023343F">
      <w:pPr>
        <w:pStyle w:val="Textoindependiente"/>
        <w:tabs>
          <w:tab w:val="left" w:leader="dot" w:pos="9072"/>
        </w:tabs>
        <w:spacing w:after="120"/>
      </w:pPr>
      <w:r>
        <w:t>SOLICITA permiso por:</w:t>
      </w:r>
    </w:p>
    <w:p w14:paraId="0338CAC5" w14:textId="77777777" w:rsidR="00A362F3" w:rsidRPr="00980AB6" w:rsidRDefault="00CE37B2" w:rsidP="00CE37B2">
      <w:pPr>
        <w:tabs>
          <w:tab w:val="left" w:leader="dot" w:pos="9072"/>
        </w:tabs>
        <w:spacing w:line="340" w:lineRule="exact"/>
        <w:ind w:hanging="284"/>
        <w:jc w:val="both"/>
        <w:rPr>
          <w:rFonts w:ascii="Arial" w:hAnsi="Arial"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="00A362F3" w:rsidRPr="00980AB6">
        <w:rPr>
          <w:rFonts w:ascii="Arial" w:hAnsi="Arial"/>
          <w:noProof/>
        </w:rPr>
        <w:t>Congresos, Simposios, reuniones</w:t>
      </w:r>
      <w:r w:rsidR="00891EF4" w:rsidRPr="00980AB6">
        <w:rPr>
          <w:rFonts w:ascii="Arial" w:hAnsi="Arial"/>
          <w:noProof/>
        </w:rPr>
        <w:t xml:space="preserve"> (</w:t>
      </w:r>
      <w:r w:rsidRPr="00980AB6">
        <w:rPr>
          <w:rFonts w:ascii="Arial" w:hAnsi="Arial"/>
          <w:i/>
          <w:noProof/>
        </w:rPr>
        <w:t>indicar t</w:t>
      </w:r>
      <w:r w:rsidR="00891EF4" w:rsidRPr="00980AB6">
        <w:rPr>
          <w:rFonts w:ascii="Arial" w:hAnsi="Arial"/>
          <w:i/>
          <w:noProof/>
        </w:rPr>
        <w:t>ítulo y localidad</w:t>
      </w:r>
      <w:r w:rsidR="00891EF4" w:rsidRPr="00980AB6">
        <w:rPr>
          <w:rFonts w:ascii="Arial" w:hAnsi="Arial"/>
          <w:noProof/>
        </w:rPr>
        <w:t>)</w:t>
      </w:r>
      <w:r w:rsidR="00A362F3" w:rsidRPr="00980AB6">
        <w:rPr>
          <w:rFonts w:ascii="Arial" w:hAnsi="Arial"/>
          <w:noProof/>
        </w:rPr>
        <w:tab/>
      </w:r>
    </w:p>
    <w:p w14:paraId="34C7987F" w14:textId="77777777" w:rsidR="0023343F" w:rsidRPr="00980AB6" w:rsidRDefault="0023343F" w:rsidP="000262F8">
      <w:pPr>
        <w:tabs>
          <w:tab w:val="left" w:leader="dot" w:pos="9072"/>
        </w:tabs>
        <w:spacing w:after="60" w:line="320" w:lineRule="exact"/>
        <w:jc w:val="both"/>
        <w:rPr>
          <w:rFonts w:ascii="Arial" w:hAnsi="Arial"/>
          <w:noProof/>
        </w:rPr>
      </w:pPr>
      <w:r w:rsidRPr="00980AB6">
        <w:rPr>
          <w:rFonts w:ascii="Arial" w:hAnsi="Arial"/>
          <w:noProof/>
        </w:rPr>
        <w:tab/>
      </w:r>
    </w:p>
    <w:p w14:paraId="68320B11" w14:textId="77777777" w:rsidR="00A362F3" w:rsidRPr="00980AB6" w:rsidRDefault="00CE37B2" w:rsidP="000262F8">
      <w:pPr>
        <w:tabs>
          <w:tab w:val="left" w:leader="dot" w:pos="9072"/>
        </w:tabs>
        <w:spacing w:after="60" w:line="320" w:lineRule="exact"/>
        <w:ind w:hanging="284"/>
        <w:jc w:val="both"/>
        <w:rPr>
          <w:rFonts w:ascii="Arial" w:hAnsi="Arial"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="00A362F3" w:rsidRPr="00980AB6">
        <w:rPr>
          <w:rFonts w:ascii="Arial" w:hAnsi="Arial"/>
          <w:noProof/>
        </w:rPr>
        <w:t>Tribunales</w:t>
      </w:r>
      <w:r w:rsidR="00A362F3" w:rsidRPr="00980AB6">
        <w:rPr>
          <w:rFonts w:ascii="Arial" w:hAnsi="Arial"/>
          <w:noProof/>
        </w:rPr>
        <w:tab/>
      </w:r>
    </w:p>
    <w:p w14:paraId="62DF6E3B" w14:textId="22BD21FB" w:rsidR="0023343F" w:rsidRPr="00980AB6" w:rsidRDefault="00CE37B2" w:rsidP="000262F8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="00A362F3" w:rsidRPr="00980AB6">
        <w:rPr>
          <w:rFonts w:ascii="Arial" w:hAnsi="Arial"/>
          <w:noProof/>
        </w:rPr>
        <w:t xml:space="preserve">Por </w:t>
      </w:r>
      <w:r w:rsidR="0023343F" w:rsidRPr="00980AB6">
        <w:rPr>
          <w:rFonts w:ascii="Arial" w:hAnsi="Arial"/>
          <w:noProof/>
        </w:rPr>
        <w:t>accidente</w:t>
      </w:r>
      <w:r w:rsidR="00A362F3" w:rsidRPr="00980AB6">
        <w:rPr>
          <w:rFonts w:ascii="Arial" w:hAnsi="Arial"/>
          <w:noProof/>
        </w:rPr>
        <w:t xml:space="preserve"> o enfermedad grave</w:t>
      </w:r>
      <w:r w:rsidR="002C1508" w:rsidRPr="00980AB6">
        <w:rPr>
          <w:rFonts w:ascii="Arial" w:hAnsi="Arial"/>
          <w:noProof/>
        </w:rPr>
        <w:t xml:space="preserve"> hospitalización o intervención quirúrgica sin hospitalización que precise de reposo domiciliarios de un</w:t>
      </w:r>
      <w:r w:rsidR="00A362F3" w:rsidRPr="00980AB6">
        <w:rPr>
          <w:rFonts w:ascii="Arial" w:hAnsi="Arial"/>
          <w:noProof/>
        </w:rPr>
        <w:t xml:space="preserve"> </w:t>
      </w:r>
      <w:r w:rsidR="00A362F3" w:rsidRPr="00980AB6">
        <w:rPr>
          <w:rFonts w:ascii="Arial" w:hAnsi="Arial"/>
          <w:b/>
          <w:noProof/>
        </w:rPr>
        <w:t>familiar</w:t>
      </w:r>
      <w:r w:rsidR="0023343F" w:rsidRPr="00980AB6">
        <w:rPr>
          <w:rFonts w:ascii="Arial" w:hAnsi="Arial"/>
          <w:b/>
          <w:noProof/>
        </w:rPr>
        <w:t xml:space="preserve"> 1</w:t>
      </w:r>
      <w:r w:rsidR="0023343F" w:rsidRPr="00980AB6">
        <w:rPr>
          <w:rFonts w:ascii="Arial" w:hAnsi="Arial"/>
          <w:b/>
          <w:noProof/>
          <w:vertAlign w:val="superscript"/>
        </w:rPr>
        <w:t xml:space="preserve">er </w:t>
      </w:r>
      <w:r w:rsidR="0023343F" w:rsidRPr="00980AB6">
        <w:rPr>
          <w:rFonts w:ascii="Arial" w:hAnsi="Arial"/>
          <w:b/>
          <w:noProof/>
        </w:rPr>
        <w:t>grado</w:t>
      </w:r>
      <w:r w:rsidR="0023343F" w:rsidRPr="00980AB6">
        <w:rPr>
          <w:rFonts w:ascii="Arial" w:hAnsi="Arial"/>
          <w:noProof/>
        </w:rPr>
        <w:t xml:space="preserve"> consa</w:t>
      </w:r>
      <w:r w:rsidR="001422C7">
        <w:rPr>
          <w:rFonts w:ascii="Arial" w:hAnsi="Arial"/>
          <w:noProof/>
        </w:rPr>
        <w:t>n</w:t>
      </w:r>
      <w:r w:rsidR="0023343F" w:rsidRPr="00980AB6">
        <w:rPr>
          <w:rFonts w:ascii="Arial" w:hAnsi="Arial"/>
          <w:noProof/>
        </w:rPr>
        <w:t>guinidad o afinidad</w:t>
      </w:r>
      <w:r w:rsidR="002C1508" w:rsidRPr="00980AB6">
        <w:rPr>
          <w:rFonts w:ascii="Arial" w:hAnsi="Arial"/>
          <w:noProof/>
        </w:rPr>
        <w:t>, así como de cualquier persona distinta de las anteriores que conviva con el funcionario o funcionaria en el mismo domicilio y que requiera el cuidado efectivo de aquella</w:t>
      </w:r>
      <w:r w:rsidR="0023343F" w:rsidRPr="00980AB6">
        <w:rPr>
          <w:rFonts w:ascii="Arial" w:hAnsi="Arial"/>
          <w:noProof/>
        </w:rPr>
        <w:t>: 5 días hábiles</w:t>
      </w:r>
      <w:r w:rsidRPr="00980AB6">
        <w:rPr>
          <w:rFonts w:ascii="Arial" w:hAnsi="Arial"/>
          <w:noProof/>
        </w:rPr>
        <w:t xml:space="preserve">. </w:t>
      </w:r>
      <w:r w:rsidRPr="00980AB6">
        <w:rPr>
          <w:rFonts w:ascii="Arial" w:hAnsi="Arial"/>
          <w:i/>
          <w:noProof/>
        </w:rPr>
        <w:t>(Con justificante)</w:t>
      </w:r>
    </w:p>
    <w:p w14:paraId="3094AC38" w14:textId="4CCD5693" w:rsidR="00A362F3" w:rsidRPr="00980AB6" w:rsidRDefault="00CE37B2" w:rsidP="000262F8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i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="002C1508" w:rsidRPr="00980AB6">
        <w:rPr>
          <w:rFonts w:ascii="Arial" w:hAnsi="Arial"/>
          <w:noProof/>
        </w:rPr>
        <w:t xml:space="preserve">Por accidente o enfermedad grave hospitalización o intervención quirúrgica sin hospitalización que precise de reposo domiciliarios de un </w:t>
      </w:r>
      <w:r w:rsidR="002C1508" w:rsidRPr="00980AB6">
        <w:rPr>
          <w:rFonts w:ascii="Arial" w:hAnsi="Arial"/>
          <w:b/>
          <w:noProof/>
        </w:rPr>
        <w:t>familiar 2º</w:t>
      </w:r>
      <w:r w:rsidR="002C1508" w:rsidRPr="00980AB6">
        <w:rPr>
          <w:rFonts w:ascii="Arial" w:hAnsi="Arial"/>
          <w:b/>
          <w:noProof/>
          <w:vertAlign w:val="superscript"/>
        </w:rPr>
        <w:t xml:space="preserve"> </w:t>
      </w:r>
      <w:r w:rsidR="002C1508" w:rsidRPr="00980AB6">
        <w:rPr>
          <w:rFonts w:ascii="Arial" w:hAnsi="Arial"/>
          <w:b/>
          <w:noProof/>
        </w:rPr>
        <w:t>grado</w:t>
      </w:r>
      <w:r w:rsidR="002C1508" w:rsidRPr="00980AB6">
        <w:rPr>
          <w:rFonts w:ascii="Arial" w:hAnsi="Arial"/>
          <w:noProof/>
        </w:rPr>
        <w:t xml:space="preserve"> consa</w:t>
      </w:r>
      <w:r w:rsidR="001422C7">
        <w:rPr>
          <w:rFonts w:ascii="Arial" w:hAnsi="Arial"/>
          <w:noProof/>
        </w:rPr>
        <w:t>n</w:t>
      </w:r>
      <w:r w:rsidR="002C1508" w:rsidRPr="00980AB6">
        <w:rPr>
          <w:rFonts w:ascii="Arial" w:hAnsi="Arial"/>
          <w:noProof/>
        </w:rPr>
        <w:t xml:space="preserve">guinidad o afinidad: 4 días hábiles. </w:t>
      </w:r>
      <w:r w:rsidR="002C1508" w:rsidRPr="00980AB6">
        <w:rPr>
          <w:rFonts w:ascii="Arial" w:hAnsi="Arial"/>
          <w:i/>
          <w:noProof/>
        </w:rPr>
        <w:t>(Con justificante)</w:t>
      </w:r>
    </w:p>
    <w:p w14:paraId="3B5E1F1C" w14:textId="32462C4A" w:rsidR="00980AB6" w:rsidRPr="00980AB6" w:rsidRDefault="00423499" w:rsidP="00980AB6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bCs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Pr="00980AB6">
        <w:rPr>
          <w:rFonts w:ascii="Arial" w:hAnsi="Arial"/>
          <w:noProof/>
        </w:rPr>
        <w:t xml:space="preserve">Por </w:t>
      </w:r>
      <w:r w:rsidR="00980AB6" w:rsidRPr="00980AB6">
        <w:rPr>
          <w:rFonts w:ascii="Arial" w:hAnsi="Arial"/>
          <w:noProof/>
        </w:rPr>
        <w:t xml:space="preserve">fallecimiento de </w:t>
      </w:r>
      <w:r w:rsidR="00980AB6" w:rsidRPr="00980AB6">
        <w:rPr>
          <w:rFonts w:ascii="Arial" w:hAnsi="Arial"/>
          <w:b/>
          <w:noProof/>
        </w:rPr>
        <w:t>familiar 1</w:t>
      </w:r>
      <w:r w:rsidR="00980AB6" w:rsidRPr="00980AB6">
        <w:rPr>
          <w:rFonts w:ascii="Arial" w:hAnsi="Arial"/>
          <w:b/>
          <w:noProof/>
          <w:vertAlign w:val="superscript"/>
        </w:rPr>
        <w:t xml:space="preserve">er </w:t>
      </w:r>
      <w:r w:rsidR="00980AB6" w:rsidRPr="00980AB6">
        <w:rPr>
          <w:rFonts w:ascii="Arial" w:hAnsi="Arial"/>
          <w:b/>
          <w:noProof/>
        </w:rPr>
        <w:t xml:space="preserve">grado </w:t>
      </w:r>
      <w:r w:rsidR="00980AB6" w:rsidRPr="00980AB6">
        <w:rPr>
          <w:rFonts w:ascii="Arial" w:hAnsi="Arial"/>
          <w:bCs/>
          <w:noProof/>
        </w:rPr>
        <w:t>de consanguinidad o afinidad, tres días hábiles cuando el suceso se produzca en la misma localidad, y cinco días h</w:t>
      </w:r>
      <w:r w:rsidR="001F7094">
        <w:rPr>
          <w:rFonts w:ascii="Arial" w:hAnsi="Arial"/>
          <w:bCs/>
          <w:noProof/>
        </w:rPr>
        <w:t>ábi</w:t>
      </w:r>
      <w:r w:rsidR="00980AB6" w:rsidRPr="00980AB6">
        <w:rPr>
          <w:rFonts w:ascii="Arial" w:hAnsi="Arial"/>
          <w:bCs/>
          <w:noProof/>
        </w:rPr>
        <w:t>les, cuando sea en distinta localidad.</w:t>
      </w:r>
      <w:r w:rsidR="002E605F" w:rsidRPr="002E605F">
        <w:rPr>
          <w:rFonts w:ascii="Arial" w:hAnsi="Arial"/>
          <w:i/>
          <w:noProof/>
        </w:rPr>
        <w:t xml:space="preserve"> </w:t>
      </w:r>
      <w:r w:rsidR="002E605F" w:rsidRPr="00980AB6">
        <w:rPr>
          <w:rFonts w:ascii="Arial" w:hAnsi="Arial"/>
          <w:i/>
          <w:noProof/>
        </w:rPr>
        <w:t>(Con justificante)</w:t>
      </w:r>
    </w:p>
    <w:p w14:paraId="45DB9D80" w14:textId="14C225A6" w:rsidR="00980AB6" w:rsidRPr="00980AB6" w:rsidRDefault="00980AB6" w:rsidP="00980AB6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bCs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Pr="00980AB6">
        <w:rPr>
          <w:rFonts w:ascii="Arial" w:hAnsi="Arial"/>
          <w:noProof/>
        </w:rPr>
        <w:t xml:space="preserve">Por fallecimiento de </w:t>
      </w:r>
      <w:r w:rsidRPr="00980AB6">
        <w:rPr>
          <w:rFonts w:ascii="Arial" w:hAnsi="Arial"/>
          <w:b/>
          <w:noProof/>
        </w:rPr>
        <w:t>familiar 2</w:t>
      </w:r>
      <w:r w:rsidRPr="00980AB6">
        <w:rPr>
          <w:rFonts w:ascii="Arial" w:hAnsi="Arial"/>
          <w:b/>
          <w:noProof/>
          <w:vertAlign w:val="superscript"/>
        </w:rPr>
        <w:t xml:space="preserve">er </w:t>
      </w:r>
      <w:r w:rsidRPr="00980AB6">
        <w:rPr>
          <w:rFonts w:ascii="Arial" w:hAnsi="Arial"/>
          <w:b/>
          <w:noProof/>
        </w:rPr>
        <w:t xml:space="preserve">grado </w:t>
      </w:r>
      <w:r w:rsidRPr="00980AB6">
        <w:rPr>
          <w:rFonts w:ascii="Arial" w:hAnsi="Arial"/>
          <w:bCs/>
          <w:noProof/>
        </w:rPr>
        <w:t>de consanguinidad o afinidad, dos días hábiles cuando el suceso se produzca en la misma localidad, y cuatro días h</w:t>
      </w:r>
      <w:r w:rsidR="001F7094">
        <w:rPr>
          <w:rFonts w:ascii="Arial" w:hAnsi="Arial"/>
          <w:bCs/>
          <w:noProof/>
        </w:rPr>
        <w:t>á</w:t>
      </w:r>
      <w:r w:rsidRPr="00980AB6">
        <w:rPr>
          <w:rFonts w:ascii="Arial" w:hAnsi="Arial"/>
          <w:bCs/>
          <w:noProof/>
        </w:rPr>
        <w:t>b</w:t>
      </w:r>
      <w:r w:rsidR="001F7094">
        <w:rPr>
          <w:rFonts w:ascii="Arial" w:hAnsi="Arial"/>
          <w:bCs/>
          <w:noProof/>
        </w:rPr>
        <w:t>i</w:t>
      </w:r>
      <w:r w:rsidRPr="00980AB6">
        <w:rPr>
          <w:rFonts w:ascii="Arial" w:hAnsi="Arial"/>
          <w:bCs/>
          <w:noProof/>
        </w:rPr>
        <w:t>les, cuando sea en distinta localidad.</w:t>
      </w:r>
      <w:r w:rsidR="002E605F" w:rsidRPr="002E605F">
        <w:rPr>
          <w:rFonts w:ascii="Arial" w:hAnsi="Arial"/>
          <w:i/>
          <w:noProof/>
        </w:rPr>
        <w:t xml:space="preserve"> </w:t>
      </w:r>
      <w:r w:rsidR="002E605F" w:rsidRPr="00980AB6">
        <w:rPr>
          <w:rFonts w:ascii="Arial" w:hAnsi="Arial"/>
          <w:i/>
          <w:noProof/>
        </w:rPr>
        <w:t>(Con justificante)</w:t>
      </w:r>
    </w:p>
    <w:p w14:paraId="6268EC49" w14:textId="153600B5" w:rsidR="00980AB6" w:rsidRPr="00980AB6" w:rsidRDefault="00980AB6" w:rsidP="00980AB6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noProof/>
        </w:rPr>
      </w:pPr>
    </w:p>
    <w:p w14:paraId="529FB191" w14:textId="79BCFDFE" w:rsidR="00A362F3" w:rsidRPr="00980AB6" w:rsidRDefault="00CE37B2" w:rsidP="00980AB6">
      <w:pPr>
        <w:tabs>
          <w:tab w:val="left" w:leader="dot" w:pos="9072"/>
        </w:tabs>
        <w:spacing w:after="60"/>
        <w:ind w:right="142" w:hanging="284"/>
        <w:jc w:val="both"/>
        <w:rPr>
          <w:rFonts w:ascii="Arial" w:hAnsi="Arial"/>
          <w:noProof/>
        </w:rPr>
      </w:pPr>
      <w:r w:rsidRPr="00980AB6">
        <w:rPr>
          <w:rFonts w:ascii="Wingdings" w:hAnsi="Wingdings"/>
          <w:noProof/>
        </w:rPr>
        <w:sym w:font="Wingdings" w:char="F0A8"/>
      </w:r>
      <w:r w:rsidR="00A362F3" w:rsidRPr="00980AB6">
        <w:rPr>
          <w:rFonts w:ascii="Arial" w:hAnsi="Arial"/>
          <w:noProof/>
        </w:rPr>
        <w:t>Otros</w:t>
      </w:r>
      <w:r w:rsidR="00A362F3" w:rsidRPr="00980AB6">
        <w:rPr>
          <w:rFonts w:ascii="Arial" w:hAnsi="Arial"/>
          <w:noProof/>
        </w:rPr>
        <w:tab/>
      </w:r>
    </w:p>
    <w:p w14:paraId="536BDD9E" w14:textId="77777777" w:rsidR="00A362F3" w:rsidRDefault="00A362F3" w:rsidP="000262F8">
      <w:pPr>
        <w:tabs>
          <w:tab w:val="left" w:leader="dot" w:pos="9072"/>
        </w:tabs>
        <w:spacing w:line="320" w:lineRule="exact"/>
        <w:jc w:val="both"/>
        <w:rPr>
          <w:rFonts w:ascii="Arial" w:hAnsi="Arial"/>
          <w:noProof/>
          <w:sz w:val="24"/>
        </w:rPr>
      </w:pPr>
      <w:r w:rsidRPr="00980AB6">
        <w:rPr>
          <w:rFonts w:ascii="Arial" w:hAnsi="Arial"/>
          <w:noProof/>
        </w:rPr>
        <w:tab/>
      </w:r>
    </w:p>
    <w:p w14:paraId="6C21DD59" w14:textId="77777777" w:rsidR="00A362F3" w:rsidRDefault="00A362F3">
      <w:pPr>
        <w:tabs>
          <w:tab w:val="left" w:leader="dot" w:pos="9072"/>
        </w:tabs>
        <w:jc w:val="both"/>
        <w:rPr>
          <w:rFonts w:ascii="Arial" w:hAnsi="Arial"/>
          <w:noProof/>
          <w:sz w:val="32"/>
        </w:rPr>
      </w:pPr>
    </w:p>
    <w:p w14:paraId="6A358F33" w14:textId="77777777" w:rsidR="00A362F3" w:rsidRDefault="00A362F3" w:rsidP="002F2851">
      <w:pPr>
        <w:pStyle w:val="Textoindependiente"/>
        <w:tabs>
          <w:tab w:val="left" w:leader="dot" w:pos="9072"/>
        </w:tabs>
        <w:spacing w:line="340" w:lineRule="exact"/>
      </w:pPr>
      <w:r>
        <w:t>Desde el día .......... de ....................................... de .............. hasta el día .......... de ........................................... de .............., sin menoscabo de la actividad docente.</w:t>
      </w:r>
    </w:p>
    <w:p w14:paraId="1CFAA826" w14:textId="77777777" w:rsidR="00CE37B2" w:rsidRDefault="00CE37B2" w:rsidP="00CE37B2">
      <w:pPr>
        <w:tabs>
          <w:tab w:val="left" w:leader="dot" w:pos="9072"/>
        </w:tabs>
        <w:jc w:val="both"/>
        <w:rPr>
          <w:rFonts w:ascii="Arial" w:hAnsi="Arial"/>
          <w:noProof/>
          <w:sz w:val="24"/>
        </w:rPr>
      </w:pPr>
    </w:p>
    <w:p w14:paraId="57117EF6" w14:textId="77777777" w:rsidR="00A362F3" w:rsidRDefault="00A362F3" w:rsidP="00CE37B2">
      <w:pPr>
        <w:tabs>
          <w:tab w:val="left" w:leader="dot" w:pos="9072"/>
        </w:tabs>
        <w:jc w:val="right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 xml:space="preserve">Valladolid, a </w:t>
      </w:r>
      <w:r w:rsidR="009D7A15">
        <w:rPr>
          <w:rFonts w:ascii="Arial" w:hAnsi="Arial"/>
          <w:noProof/>
          <w:sz w:val="24"/>
        </w:rPr>
        <w:t>fecha de firma electrónica</w:t>
      </w:r>
    </w:p>
    <w:p w14:paraId="5540964E" w14:textId="77777777" w:rsidR="00A362F3" w:rsidRDefault="00A362F3" w:rsidP="000262F8">
      <w:pPr>
        <w:pStyle w:val="Ttulo1"/>
        <w:tabs>
          <w:tab w:val="clear" w:pos="9072"/>
          <w:tab w:val="left" w:pos="1276"/>
        </w:tabs>
      </w:pPr>
      <w:r>
        <w:tab/>
        <w:t>VºBº</w:t>
      </w:r>
    </w:p>
    <w:p w14:paraId="29D3209A" w14:textId="3B7238AE" w:rsidR="00A362F3" w:rsidRDefault="00A362F3">
      <w:pPr>
        <w:pStyle w:val="Ttulo1"/>
        <w:tabs>
          <w:tab w:val="clear" w:pos="9072"/>
          <w:tab w:val="left" w:pos="6379"/>
        </w:tabs>
      </w:pPr>
      <w:r>
        <w:t>El</w:t>
      </w:r>
      <w:r w:rsidR="0023343F">
        <w:t xml:space="preserve">/La </w:t>
      </w:r>
      <w:r w:rsidR="00E80DE2">
        <w:t>d</w:t>
      </w:r>
      <w:r w:rsidR="0023343F">
        <w:t>irector/a</w:t>
      </w:r>
      <w:r w:rsidR="000262F8">
        <w:t xml:space="preserve"> </w:t>
      </w:r>
      <w:r>
        <w:t>del Departamento</w:t>
      </w:r>
      <w:r>
        <w:tab/>
        <w:t>El</w:t>
      </w:r>
      <w:r w:rsidR="0023343F">
        <w:t>/La</w:t>
      </w:r>
      <w:r w:rsidR="000262F8">
        <w:t xml:space="preserve"> </w:t>
      </w:r>
      <w:r>
        <w:t>interesado</w:t>
      </w:r>
      <w:r w:rsidR="0023343F">
        <w:t>/a</w:t>
      </w:r>
    </w:p>
    <w:p w14:paraId="23968DDC" w14:textId="77777777" w:rsidR="00A362F3" w:rsidRDefault="00A362F3">
      <w:pPr>
        <w:rPr>
          <w:rFonts w:ascii="Arial" w:hAnsi="Arial"/>
          <w:noProof/>
          <w:sz w:val="24"/>
        </w:rPr>
      </w:pPr>
    </w:p>
    <w:p w14:paraId="11F4AE96" w14:textId="77777777" w:rsidR="00A362F3" w:rsidRDefault="00A362F3">
      <w:pPr>
        <w:rPr>
          <w:rFonts w:ascii="Arial" w:hAnsi="Arial"/>
          <w:noProof/>
          <w:sz w:val="24"/>
        </w:rPr>
      </w:pPr>
    </w:p>
    <w:p w14:paraId="72DA58BA" w14:textId="77777777" w:rsidR="00A362F3" w:rsidRDefault="00A362F3">
      <w:pPr>
        <w:pBdr>
          <w:bottom w:val="single" w:sz="6" w:space="1" w:color="auto"/>
        </w:pBdr>
        <w:rPr>
          <w:rFonts w:ascii="Arial" w:hAnsi="Arial"/>
          <w:noProof/>
          <w:sz w:val="24"/>
        </w:rPr>
      </w:pPr>
    </w:p>
    <w:p w14:paraId="3D8AC62A" w14:textId="77777777" w:rsidR="00A362F3" w:rsidRDefault="00A362F3">
      <w:pPr>
        <w:rPr>
          <w:rFonts w:ascii="Arial" w:hAnsi="Arial"/>
          <w:noProof/>
          <w:sz w:val="16"/>
        </w:rPr>
      </w:pPr>
    </w:p>
    <w:p w14:paraId="0FE116FF" w14:textId="77777777" w:rsidR="00A362F3" w:rsidRDefault="00A362F3" w:rsidP="0023343F">
      <w:pPr>
        <w:pStyle w:val="Ttulo2"/>
        <w:spacing w:after="120"/>
      </w:pPr>
      <w:r>
        <w:t>RESOLUCIÓN</w:t>
      </w:r>
    </w:p>
    <w:p w14:paraId="493BF107" w14:textId="77777777" w:rsidR="00A362F3" w:rsidRDefault="00A362F3" w:rsidP="002F2851">
      <w:pPr>
        <w:pStyle w:val="Textoindependiente"/>
        <w:spacing w:after="60" w:line="320" w:lineRule="exact"/>
      </w:pPr>
      <w:r>
        <w:tab/>
        <w:t xml:space="preserve">A la vista de las circunstancias que concurren y de acuerdo con las normas establecidas, este Decanato acuerda </w:t>
      </w:r>
      <w:r w:rsidR="00891EF4" w:rsidRPr="000262F8">
        <w:rPr>
          <w:sz w:val="32"/>
          <w:szCs w:val="32"/>
        </w:rPr>
        <w:sym w:font="Wingdings" w:char="F0A8"/>
      </w:r>
      <w:r>
        <w:rPr>
          <w:sz w:val="28"/>
        </w:rPr>
        <w:t xml:space="preserve"> </w:t>
      </w:r>
      <w:r>
        <w:t xml:space="preserve">AUTORIZAR / </w:t>
      </w:r>
      <w:r w:rsidR="00891EF4" w:rsidRPr="000262F8">
        <w:rPr>
          <w:sz w:val="32"/>
        </w:rPr>
        <w:sym w:font="Wingdings" w:char="F0A8"/>
      </w:r>
      <w:r w:rsidR="00891EF4">
        <w:rPr>
          <w:sz w:val="28"/>
        </w:rPr>
        <w:t xml:space="preserve"> </w:t>
      </w:r>
      <w:r>
        <w:t xml:space="preserve">DENEGAR el permiso solicitado. De esta petición se dará traslado al Rectorado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Valladolid.</w:t>
      </w:r>
    </w:p>
    <w:p w14:paraId="1B9A82D2" w14:textId="77777777" w:rsidR="00A362F3" w:rsidRDefault="00A362F3" w:rsidP="009D7A15">
      <w:pPr>
        <w:pStyle w:val="Textoindependiente"/>
        <w:spacing w:after="60"/>
        <w:jc w:val="center"/>
      </w:pPr>
      <w:r>
        <w:t xml:space="preserve">Valladolid, a </w:t>
      </w:r>
      <w:r w:rsidR="009D7A15">
        <w:t>fecha de firma electrónica</w:t>
      </w:r>
    </w:p>
    <w:p w14:paraId="11996DA3" w14:textId="68D913BC" w:rsidR="00A362F3" w:rsidRDefault="001B3D50">
      <w:pPr>
        <w:pStyle w:val="Textoindependiente"/>
        <w:jc w:val="center"/>
      </w:pPr>
      <w:r>
        <w:t>La</w:t>
      </w:r>
      <w:r w:rsidR="009D7A15" w:rsidRPr="009D7A15">
        <w:t xml:space="preserve"> Decan</w:t>
      </w:r>
      <w:r>
        <w:t>a</w:t>
      </w:r>
      <w:r w:rsidR="009D7A15">
        <w:t xml:space="preserve">. </w:t>
      </w:r>
      <w:r>
        <w:t>Dunia Etura Hernández</w:t>
      </w:r>
    </w:p>
    <w:sectPr w:rsidR="00A362F3" w:rsidSect="0023343F">
      <w:pgSz w:w="11906" w:h="16838"/>
      <w:pgMar w:top="851" w:right="127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6ED9"/>
    <w:multiLevelType w:val="singleLevel"/>
    <w:tmpl w:val="F984CF3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0"/>
        <w:szCs w:val="30"/>
      </w:rPr>
    </w:lvl>
  </w:abstractNum>
  <w:num w:numId="1" w16cid:durableId="34821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EDF"/>
    <w:rsid w:val="000262F8"/>
    <w:rsid w:val="001422C7"/>
    <w:rsid w:val="001B3D50"/>
    <w:rsid w:val="001F7094"/>
    <w:rsid w:val="0023343F"/>
    <w:rsid w:val="002C1508"/>
    <w:rsid w:val="002E605F"/>
    <w:rsid w:val="002F2851"/>
    <w:rsid w:val="0035306B"/>
    <w:rsid w:val="003B31FA"/>
    <w:rsid w:val="00423499"/>
    <w:rsid w:val="00817836"/>
    <w:rsid w:val="00891EF4"/>
    <w:rsid w:val="00972A56"/>
    <w:rsid w:val="00980AB6"/>
    <w:rsid w:val="009D7A15"/>
    <w:rsid w:val="00A362F3"/>
    <w:rsid w:val="00AA0D61"/>
    <w:rsid w:val="00B63DD2"/>
    <w:rsid w:val="00CC25AB"/>
    <w:rsid w:val="00CE37B2"/>
    <w:rsid w:val="00E56EDF"/>
    <w:rsid w:val="00E80DE2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315AEF90"/>
  <w15:docId w15:val="{DD835A4B-7CE8-40F6-B634-4F4738B8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43F"/>
  </w:style>
  <w:style w:type="paragraph" w:styleId="Ttulo1">
    <w:name w:val="heading 1"/>
    <w:basedOn w:val="Normal"/>
    <w:next w:val="Normal"/>
    <w:qFormat/>
    <w:pPr>
      <w:keepNext/>
      <w:tabs>
        <w:tab w:val="left" w:leader="dot" w:pos="9072"/>
      </w:tabs>
      <w:jc w:val="both"/>
      <w:outlineLvl w:val="0"/>
    </w:pPr>
    <w:rPr>
      <w:rFonts w:ascii="Arial" w:hAnsi="Arial"/>
      <w:noProof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noProof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noProof/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  <w:noProof/>
      <w:sz w:val="24"/>
    </w:rPr>
  </w:style>
  <w:style w:type="paragraph" w:styleId="Textodeglobo">
    <w:name w:val="Balloon Text"/>
    <w:basedOn w:val="Normal"/>
    <w:link w:val="TextodegloboCar"/>
    <w:rsid w:val="00CE37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3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Escritorio\Anagra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Anagrama.dot</Template>
  <TotalTime>37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iuyuig</vt:lpstr>
    </vt:vector>
  </TitlesOfParts>
  <Company>Fac. de Filosofía y Letras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iuyuig</dc:title>
  <dc:creator>UNIVERSIDAD DE VALLADOLID</dc:creator>
  <cp:lastModifiedBy>ANGELICA TORRES ARNAEZ</cp:lastModifiedBy>
  <cp:revision>8</cp:revision>
  <cp:lastPrinted>2016-06-16T08:55:00Z</cp:lastPrinted>
  <dcterms:created xsi:type="dcterms:W3CDTF">2022-09-21T08:40:00Z</dcterms:created>
  <dcterms:modified xsi:type="dcterms:W3CDTF">2025-07-01T10:06:00Z</dcterms:modified>
</cp:coreProperties>
</file>